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90E0D" w14:textId="77777777" w:rsidR="00E57C59" w:rsidRDefault="00E57C59"/>
    <w:p w14:paraId="402E820E" w14:textId="347E8BDD" w:rsidR="00E57C59" w:rsidRPr="00892A1B" w:rsidRDefault="00892A1B">
      <w:pPr>
        <w:rPr>
          <w:b/>
          <w:bCs/>
          <w:sz w:val="28"/>
          <w:szCs w:val="28"/>
        </w:rPr>
      </w:pPr>
      <w:r w:rsidRPr="00892A1B">
        <w:rPr>
          <w:b/>
          <w:bCs/>
          <w:sz w:val="28"/>
          <w:szCs w:val="28"/>
        </w:rPr>
        <w:t xml:space="preserve">LRCA </w:t>
      </w:r>
      <w:r w:rsidR="00E57C59" w:rsidRPr="00892A1B">
        <w:rPr>
          <w:b/>
          <w:bCs/>
          <w:sz w:val="28"/>
          <w:szCs w:val="28"/>
        </w:rPr>
        <w:t>AGM</w:t>
      </w:r>
      <w:r w:rsidRPr="00892A1B">
        <w:rPr>
          <w:b/>
          <w:bCs/>
          <w:sz w:val="28"/>
          <w:szCs w:val="28"/>
        </w:rPr>
        <w:t xml:space="preserve"> 2025 Minutes</w:t>
      </w:r>
    </w:p>
    <w:p w14:paraId="2F16ABE2" w14:textId="77777777" w:rsidR="00892A1B" w:rsidRDefault="00892A1B" w:rsidP="00A24A21"/>
    <w:p w14:paraId="709B6BC6" w14:textId="63BD31F2" w:rsidR="00A24A21" w:rsidRDefault="00892A1B" w:rsidP="00A24A21">
      <w:r>
        <w:t xml:space="preserve">The meeting was held online on Zoom </w:t>
      </w:r>
      <w:r w:rsidR="00A24A21">
        <w:t xml:space="preserve">at 7:30pm on </w:t>
      </w:r>
      <w:r>
        <w:t>Tuesday</w:t>
      </w:r>
      <w:r w:rsidR="00A24A21">
        <w:t xml:space="preserve"> 2</w:t>
      </w:r>
      <w:r>
        <w:t>0th</w:t>
      </w:r>
      <w:r w:rsidR="00A24A21">
        <w:t xml:space="preserve"> 202</w:t>
      </w:r>
      <w:r>
        <w:t>5</w:t>
      </w:r>
    </w:p>
    <w:p w14:paraId="15828C8F" w14:textId="77777777" w:rsidR="00A24A21" w:rsidRDefault="00A24A21" w:rsidP="00A24A21">
      <w:r>
        <w:t>Please note all written reports are available on the LRCA website and will not be reproduced</w:t>
      </w:r>
    </w:p>
    <w:p w14:paraId="4C5706B7" w14:textId="77777777" w:rsidR="00A24A21" w:rsidRDefault="00A24A21" w:rsidP="00A24A21">
      <w:r>
        <w:t>within the minutes.</w:t>
      </w:r>
    </w:p>
    <w:p w14:paraId="41A9803C" w14:textId="77777777" w:rsidR="00A24A21" w:rsidRDefault="00A24A21" w:rsidP="00A24A21"/>
    <w:p w14:paraId="76768B68" w14:textId="77777777" w:rsidR="00BB4C3D" w:rsidRDefault="00BB4C3D"/>
    <w:p w14:paraId="6E25C792" w14:textId="6433154F" w:rsidR="00BB4C3D" w:rsidRPr="00B36638" w:rsidRDefault="00BB4C3D" w:rsidP="00B36638">
      <w:pPr>
        <w:pStyle w:val="ListParagraph"/>
        <w:numPr>
          <w:ilvl w:val="0"/>
          <w:numId w:val="1"/>
        </w:numPr>
        <w:rPr>
          <w:b/>
          <w:bCs/>
          <w:u w:val="single"/>
        </w:rPr>
      </w:pPr>
      <w:r w:rsidRPr="00B36638">
        <w:rPr>
          <w:b/>
          <w:bCs/>
          <w:u w:val="single"/>
        </w:rPr>
        <w:t>Present</w:t>
      </w:r>
      <w:r w:rsidR="00B36638" w:rsidRPr="00B36638">
        <w:rPr>
          <w:b/>
          <w:bCs/>
          <w:u w:val="single"/>
        </w:rPr>
        <w:t xml:space="preserve"> and Apologies for Absence</w:t>
      </w:r>
    </w:p>
    <w:p w14:paraId="42924A46" w14:textId="77777777" w:rsidR="00BB4C3D" w:rsidRDefault="00BB4C3D"/>
    <w:p w14:paraId="66304FC5" w14:textId="04239DF3" w:rsidR="00BB4C3D" w:rsidRDefault="00BB4C3D">
      <w:r>
        <w:t>Paul Mottram</w:t>
      </w:r>
      <w:r w:rsidR="00892A1B">
        <w:t xml:space="preserve"> (Wigston)</w:t>
      </w:r>
    </w:p>
    <w:p w14:paraId="1D76D638" w14:textId="78BD68DC" w:rsidR="00BB4C3D" w:rsidRDefault="00BB4C3D">
      <w:r>
        <w:t>Ben Vaughan</w:t>
      </w:r>
      <w:r w:rsidR="00892A1B">
        <w:t xml:space="preserve"> (Anstey)</w:t>
      </w:r>
    </w:p>
    <w:p w14:paraId="2997057D" w14:textId="31C3F07C" w:rsidR="00BB4C3D" w:rsidRDefault="00BB4C3D">
      <w:r>
        <w:t>Bob Collins</w:t>
      </w:r>
      <w:r w:rsidR="00892A1B">
        <w:t xml:space="preserve"> (</w:t>
      </w:r>
      <w:proofErr w:type="spellStart"/>
      <w:r w:rsidR="00892A1B">
        <w:t>Thurnby</w:t>
      </w:r>
      <w:proofErr w:type="spellEnd"/>
      <w:r w:rsidR="00892A1B">
        <w:t>)</w:t>
      </w:r>
    </w:p>
    <w:p w14:paraId="35082EF8" w14:textId="737B968D" w:rsidR="00BB4C3D" w:rsidRDefault="00BB4C3D">
      <w:r>
        <w:t>Chris Knight</w:t>
      </w:r>
      <w:r w:rsidR="00892A1B">
        <w:t xml:space="preserve"> (Melton)</w:t>
      </w:r>
    </w:p>
    <w:p w14:paraId="329AD44C" w14:textId="40DF0236" w:rsidR="00BB4C3D" w:rsidRDefault="00BB4C3D">
      <w:r>
        <w:t>Alison Walton</w:t>
      </w:r>
      <w:r w:rsidR="00892A1B">
        <w:t xml:space="preserve"> (Melton)</w:t>
      </w:r>
    </w:p>
    <w:p w14:paraId="71711C2C" w14:textId="19B50377" w:rsidR="00BB4C3D" w:rsidRDefault="00BB4C3D">
      <w:r>
        <w:t>Jan Oldham</w:t>
      </w:r>
      <w:r w:rsidR="00892A1B">
        <w:t xml:space="preserve"> (Ashby)</w:t>
      </w:r>
    </w:p>
    <w:p w14:paraId="32605A9D" w14:textId="01E1EAE8" w:rsidR="00BB4C3D" w:rsidRDefault="00BB4C3D">
      <w:r>
        <w:t>Alan Agnew</w:t>
      </w:r>
      <w:r w:rsidR="00892A1B">
        <w:t xml:space="preserve"> (Anstey)</w:t>
      </w:r>
    </w:p>
    <w:p w14:paraId="4098FB43" w14:textId="77777777" w:rsidR="00BB4C3D" w:rsidRDefault="00BB4C3D"/>
    <w:p w14:paraId="3312A3A0" w14:textId="6D6536AC" w:rsidR="00BB4C3D" w:rsidRDefault="00BB4C3D">
      <w:r>
        <w:t>Apologies</w:t>
      </w:r>
      <w:r w:rsidR="00892A1B">
        <w:t xml:space="preserve">: </w:t>
      </w:r>
      <w:r>
        <w:t>Martin Burrows</w:t>
      </w:r>
      <w:r w:rsidR="00892A1B">
        <w:t xml:space="preserve">, </w:t>
      </w:r>
      <w:r>
        <w:t>Shaun Cope</w:t>
      </w:r>
    </w:p>
    <w:p w14:paraId="59F5336C" w14:textId="77777777" w:rsidR="00BB4C3D" w:rsidRDefault="00BB4C3D"/>
    <w:p w14:paraId="06CE9029" w14:textId="77777777" w:rsidR="00B36638" w:rsidRPr="00B36638" w:rsidRDefault="00CF3DA7" w:rsidP="00B36638">
      <w:pPr>
        <w:pStyle w:val="ListParagraph"/>
        <w:numPr>
          <w:ilvl w:val="0"/>
          <w:numId w:val="1"/>
        </w:numPr>
        <w:rPr>
          <w:b/>
          <w:bCs/>
          <w:u w:val="single"/>
        </w:rPr>
      </w:pPr>
      <w:r w:rsidRPr="00B36638">
        <w:rPr>
          <w:b/>
          <w:bCs/>
          <w:u w:val="single"/>
        </w:rPr>
        <w:t>Minutes</w:t>
      </w:r>
      <w:r w:rsidR="00B36638" w:rsidRPr="00B36638">
        <w:rPr>
          <w:b/>
          <w:bCs/>
          <w:u w:val="single"/>
        </w:rPr>
        <w:t xml:space="preserve"> of the LRCA AGM 2024</w:t>
      </w:r>
    </w:p>
    <w:p w14:paraId="36DC6E30" w14:textId="77777777" w:rsidR="00B36638" w:rsidRDefault="00B36638" w:rsidP="00B36638"/>
    <w:p w14:paraId="41EC1F93" w14:textId="2826BC2B" w:rsidR="00CF3DA7" w:rsidRDefault="00B36638" w:rsidP="00B36638">
      <w:r>
        <w:t xml:space="preserve">Proposed by </w:t>
      </w:r>
      <w:r w:rsidR="00CF3DA7">
        <w:t>B</w:t>
      </w:r>
      <w:r>
        <w:t>C</w:t>
      </w:r>
      <w:r w:rsidR="00CF3DA7">
        <w:t xml:space="preserve"> and seconded </w:t>
      </w:r>
      <w:r>
        <w:t xml:space="preserve">by </w:t>
      </w:r>
      <w:r w:rsidR="00CF3DA7">
        <w:t>P</w:t>
      </w:r>
      <w:r>
        <w:t>M</w:t>
      </w:r>
      <w:r w:rsidR="00CF3DA7">
        <w:t xml:space="preserve"> </w:t>
      </w:r>
      <w:r>
        <w:t xml:space="preserve">and </w:t>
      </w:r>
      <w:r w:rsidR="00CF3DA7">
        <w:t>approved</w:t>
      </w:r>
      <w:r>
        <w:t xml:space="preserve"> by all present</w:t>
      </w:r>
      <w:r w:rsidR="00CF3DA7">
        <w:t xml:space="preserve"> </w:t>
      </w:r>
    </w:p>
    <w:p w14:paraId="6BE5D0FB" w14:textId="55B2D9CB" w:rsidR="00B36638" w:rsidRDefault="00B36638" w:rsidP="00B36638"/>
    <w:p w14:paraId="2AA6C44C" w14:textId="3DA163BC" w:rsidR="00B36638" w:rsidRPr="00B36638" w:rsidRDefault="00B36638" w:rsidP="00B36638">
      <w:pPr>
        <w:pStyle w:val="ListParagraph"/>
        <w:numPr>
          <w:ilvl w:val="0"/>
          <w:numId w:val="1"/>
        </w:numPr>
        <w:rPr>
          <w:b/>
          <w:bCs/>
          <w:u w:val="single"/>
        </w:rPr>
      </w:pPr>
      <w:r>
        <w:rPr>
          <w:b/>
          <w:bCs/>
          <w:u w:val="single"/>
        </w:rPr>
        <w:t>Officers Reports</w:t>
      </w:r>
    </w:p>
    <w:p w14:paraId="2FBC5037" w14:textId="77777777" w:rsidR="008F7EE4" w:rsidRDefault="008F7EE4"/>
    <w:p w14:paraId="4CB8A369" w14:textId="0573740C" w:rsidR="007D2C04" w:rsidRPr="00932C52" w:rsidRDefault="00B36638" w:rsidP="00B36638">
      <w:pPr>
        <w:pStyle w:val="ListParagraph"/>
        <w:numPr>
          <w:ilvl w:val="1"/>
          <w:numId w:val="1"/>
        </w:numPr>
        <w:rPr>
          <w:b/>
          <w:bCs/>
        </w:rPr>
      </w:pPr>
      <w:r w:rsidRPr="00932C52">
        <w:rPr>
          <w:b/>
          <w:bCs/>
        </w:rPr>
        <w:t>Chairman (Ben Vaughan)</w:t>
      </w:r>
    </w:p>
    <w:p w14:paraId="00426D08" w14:textId="6764D333" w:rsidR="003274C5" w:rsidRDefault="003274C5" w:rsidP="003274C5">
      <w:pPr>
        <w:pStyle w:val="ListParagraph"/>
      </w:pPr>
      <w:r>
        <w:t>Full Report is on website. BV reviewed the league season commenting on an issue where unavailability of University Student players led to boards being defaulted.</w:t>
      </w:r>
    </w:p>
    <w:p w14:paraId="59AAAD73" w14:textId="77777777" w:rsidR="00932C52" w:rsidRDefault="00932C52" w:rsidP="003274C5">
      <w:pPr>
        <w:pStyle w:val="ListParagraph"/>
      </w:pPr>
      <w:r>
        <w:t>Charity Quickplay raised £110 for Loros with better attendance from clubs but still room for improvement.</w:t>
      </w:r>
    </w:p>
    <w:p w14:paraId="270BEF57" w14:textId="77777777" w:rsidR="00932C52" w:rsidRDefault="00932C52" w:rsidP="003274C5">
      <w:pPr>
        <w:pStyle w:val="ListParagraph"/>
      </w:pPr>
      <w:r>
        <w:t xml:space="preserve">LRCA staged </w:t>
      </w:r>
      <w:proofErr w:type="spellStart"/>
      <w:r>
        <w:t>Rapidplay</w:t>
      </w:r>
      <w:proofErr w:type="spellEnd"/>
      <w:r>
        <w:t xml:space="preserve"> &amp; Classical Congresses</w:t>
      </w:r>
    </w:p>
    <w:p w14:paraId="47A21B29" w14:textId="7F133C2D" w:rsidR="00932C52" w:rsidRDefault="00932C52" w:rsidP="003274C5">
      <w:pPr>
        <w:pStyle w:val="ListParagraph"/>
      </w:pPr>
      <w:r>
        <w:t xml:space="preserve">BV thanked the General Committee and the outgoing Secretary / League Secretary (Paul Mottram)   </w:t>
      </w:r>
    </w:p>
    <w:p w14:paraId="08A70803" w14:textId="77777777" w:rsidR="003274C5" w:rsidRDefault="003274C5" w:rsidP="003274C5">
      <w:pPr>
        <w:pStyle w:val="ListParagraph"/>
      </w:pPr>
    </w:p>
    <w:p w14:paraId="65DDB4F1" w14:textId="33B1FE55" w:rsidR="00B36638" w:rsidRPr="00932C52" w:rsidRDefault="00B36638" w:rsidP="00B36638">
      <w:pPr>
        <w:pStyle w:val="ListParagraph"/>
        <w:numPr>
          <w:ilvl w:val="1"/>
          <w:numId w:val="1"/>
        </w:numPr>
        <w:rPr>
          <w:b/>
          <w:bCs/>
        </w:rPr>
      </w:pPr>
      <w:r w:rsidRPr="00932C52">
        <w:rPr>
          <w:b/>
          <w:bCs/>
        </w:rPr>
        <w:t>Secretary/ League Secretary (Paul Mottram)</w:t>
      </w:r>
    </w:p>
    <w:p w14:paraId="6882511B" w14:textId="77777777" w:rsidR="000B340C" w:rsidRDefault="000B340C" w:rsidP="00FB5D50">
      <w:pPr>
        <w:ind w:left="360" w:firstLine="360"/>
      </w:pPr>
      <w:r>
        <w:t>The report is available on the website.</w:t>
      </w:r>
    </w:p>
    <w:p w14:paraId="525F1891" w14:textId="23AC98FA" w:rsidR="00FB5D50" w:rsidRPr="00FB5D50" w:rsidRDefault="00FB5D50" w:rsidP="00FB5D50">
      <w:pPr>
        <w:ind w:left="720"/>
      </w:pPr>
      <w:r w:rsidRPr="00FB5D50">
        <w:t>The 2024-25 League completed with division winners Div 1 (Wigston 1), Div 2 (Ashby 1),</w:t>
      </w:r>
      <w:r>
        <w:t xml:space="preserve"> </w:t>
      </w:r>
      <w:r w:rsidRPr="00FB5D50">
        <w:t>Div 3 (Wigston 4), Div 4 (Wigston 5), Div 5 (Latimer)</w:t>
      </w:r>
    </w:p>
    <w:p w14:paraId="26B8ACB8" w14:textId="7BF79E20" w:rsidR="000B340C" w:rsidRDefault="00FB5D50" w:rsidP="00FB5D50">
      <w:pPr>
        <w:ind w:left="360" w:firstLine="360"/>
      </w:pPr>
      <w:r w:rsidRPr="00FB5D50">
        <w:t>Team numbers remained stable at 40 teams in 5 divisions</w:t>
      </w:r>
    </w:p>
    <w:p w14:paraId="2D029235" w14:textId="53A26502" w:rsidR="00FB5D50" w:rsidRDefault="00FB5D50" w:rsidP="00FB5D50">
      <w:pPr>
        <w:ind w:left="720"/>
      </w:pPr>
      <w:r>
        <w:t xml:space="preserve">Slight tightening of DTS rules (reintroduction of A and B category players) only had modest effect on teams. </w:t>
      </w:r>
    </w:p>
    <w:p w14:paraId="4E06F72E" w14:textId="29D63CE5" w:rsidR="00FB5D50" w:rsidRPr="00FB5D50" w:rsidRDefault="00FB5D50" w:rsidP="00FB5D50">
      <w:pPr>
        <w:ind w:left="720"/>
      </w:pPr>
      <w:r>
        <w:t xml:space="preserve">Thanks to Stewart Gordon for all his work with ratings submissions and the results website.  </w:t>
      </w:r>
    </w:p>
    <w:p w14:paraId="5A787A36" w14:textId="77777777" w:rsidR="000B340C" w:rsidRDefault="000B340C" w:rsidP="000B340C">
      <w:pPr>
        <w:ind w:left="360"/>
      </w:pPr>
    </w:p>
    <w:p w14:paraId="1677CB9C" w14:textId="77777777" w:rsidR="0051720D" w:rsidRDefault="0051720D" w:rsidP="000B340C">
      <w:pPr>
        <w:ind w:left="360"/>
      </w:pPr>
    </w:p>
    <w:p w14:paraId="5D1B9E94" w14:textId="77777777" w:rsidR="0051720D" w:rsidRDefault="0051720D" w:rsidP="000B340C">
      <w:pPr>
        <w:ind w:left="360"/>
      </w:pPr>
    </w:p>
    <w:p w14:paraId="41BEE7DA" w14:textId="4CC5D261" w:rsidR="00B36638" w:rsidRDefault="00B36638" w:rsidP="00B36638">
      <w:pPr>
        <w:pStyle w:val="ListParagraph"/>
        <w:numPr>
          <w:ilvl w:val="1"/>
          <w:numId w:val="1"/>
        </w:numPr>
        <w:rPr>
          <w:b/>
          <w:bCs/>
        </w:rPr>
      </w:pPr>
      <w:r w:rsidRPr="00DA01E3">
        <w:rPr>
          <w:b/>
          <w:bCs/>
        </w:rPr>
        <w:lastRenderedPageBreak/>
        <w:t>Treasurer (Bob Collins)</w:t>
      </w:r>
    </w:p>
    <w:p w14:paraId="695207A1" w14:textId="5F5A34B9" w:rsidR="00DA01E3" w:rsidRDefault="00DA01E3" w:rsidP="0051720D">
      <w:pPr>
        <w:pStyle w:val="ListParagraph"/>
      </w:pPr>
      <w:r>
        <w:t xml:space="preserve">Reports are published on the website. Overall surplus of £55 with assets of £4430. Juniors running at £231 loss but covered by large junior fund. Congresses ran at a small deficit of £128 but Phil Watkinson’s donation of £1500, £1300 of which was used to purchase 50 clocks, offset this figure to produce a surplus of £72 </w:t>
      </w:r>
    </w:p>
    <w:p w14:paraId="0CF6289C" w14:textId="77777777" w:rsidR="00DA01E3" w:rsidRPr="00DA01E3" w:rsidRDefault="00DA01E3" w:rsidP="00DA01E3">
      <w:pPr>
        <w:pStyle w:val="ListParagraph"/>
        <w:rPr>
          <w:b/>
          <w:bCs/>
        </w:rPr>
      </w:pPr>
    </w:p>
    <w:p w14:paraId="1E3DCD4C" w14:textId="2B687366" w:rsidR="000B340C" w:rsidRDefault="00DA01E3" w:rsidP="000B340C">
      <w:pPr>
        <w:pStyle w:val="ListParagraph"/>
      </w:pPr>
      <w:r>
        <w:t xml:space="preserve">Accounts approval proposed by </w:t>
      </w:r>
      <w:r w:rsidR="000B340C">
        <w:t>P</w:t>
      </w:r>
      <w:r>
        <w:t xml:space="preserve">M and seconded by </w:t>
      </w:r>
      <w:r w:rsidR="000B340C">
        <w:t>J</w:t>
      </w:r>
      <w:r>
        <w:t>O</w:t>
      </w:r>
    </w:p>
    <w:p w14:paraId="2F336AF5" w14:textId="77777777" w:rsidR="000B340C" w:rsidRDefault="000B340C" w:rsidP="000B340C">
      <w:pPr>
        <w:ind w:left="360"/>
      </w:pPr>
    </w:p>
    <w:p w14:paraId="08B42B8D" w14:textId="4A487C2F" w:rsidR="00B36638" w:rsidRDefault="00B36638" w:rsidP="00B36638">
      <w:pPr>
        <w:pStyle w:val="ListParagraph"/>
        <w:numPr>
          <w:ilvl w:val="2"/>
          <w:numId w:val="1"/>
        </w:numPr>
        <w:rPr>
          <w:b/>
          <w:bCs/>
        </w:rPr>
      </w:pPr>
      <w:r w:rsidRPr="00DA01E3">
        <w:rPr>
          <w:b/>
          <w:bCs/>
        </w:rPr>
        <w:t>Audit Statement (Martin Burrows)</w:t>
      </w:r>
    </w:p>
    <w:p w14:paraId="788A3C1E" w14:textId="474B2781" w:rsidR="00DA01E3" w:rsidRDefault="00DA01E3" w:rsidP="00DA01E3">
      <w:pPr>
        <w:ind w:left="720"/>
      </w:pPr>
      <w:r w:rsidRPr="00DA01E3">
        <w:t>An email was received by the secretary from the</w:t>
      </w:r>
      <w:r>
        <w:rPr>
          <w:b/>
          <w:bCs/>
        </w:rPr>
        <w:t xml:space="preserve"> </w:t>
      </w:r>
      <w:r>
        <w:t>auditor that the 2024-2025 accounts are a true and fair view of the association's activities during the year and the financial position at the end of the year.</w:t>
      </w:r>
    </w:p>
    <w:p w14:paraId="0BCCA112" w14:textId="6A314E8C" w:rsidR="00DA01E3" w:rsidRPr="00DA01E3" w:rsidRDefault="00DA01E3" w:rsidP="00DA01E3">
      <w:pPr>
        <w:pStyle w:val="ListParagraph"/>
        <w:ind w:left="1080"/>
        <w:rPr>
          <w:b/>
          <w:bCs/>
        </w:rPr>
      </w:pPr>
    </w:p>
    <w:p w14:paraId="7F82717B" w14:textId="77777777" w:rsidR="00B36638" w:rsidRDefault="00B36638" w:rsidP="00B36638"/>
    <w:p w14:paraId="4D8C8F26" w14:textId="14FFD5AF" w:rsidR="00B36638" w:rsidRPr="00B36638" w:rsidRDefault="00B36638" w:rsidP="00B36638">
      <w:pPr>
        <w:pStyle w:val="ListParagraph"/>
        <w:numPr>
          <w:ilvl w:val="0"/>
          <w:numId w:val="1"/>
        </w:numPr>
        <w:rPr>
          <w:b/>
          <w:bCs/>
          <w:u w:val="single"/>
        </w:rPr>
      </w:pPr>
      <w:r w:rsidRPr="00B36638">
        <w:rPr>
          <w:b/>
          <w:bCs/>
          <w:u w:val="single"/>
        </w:rPr>
        <w:t>Committee Reports</w:t>
      </w:r>
    </w:p>
    <w:p w14:paraId="082C92A4" w14:textId="77777777" w:rsidR="00B36638" w:rsidRDefault="00B36638" w:rsidP="00B36638">
      <w:pPr>
        <w:pStyle w:val="ListParagraph"/>
      </w:pPr>
    </w:p>
    <w:p w14:paraId="7D31DB36" w14:textId="703E9EC2" w:rsidR="00B36638" w:rsidRDefault="00B36638" w:rsidP="00B36638">
      <w:pPr>
        <w:pStyle w:val="ListParagraph"/>
        <w:numPr>
          <w:ilvl w:val="1"/>
          <w:numId w:val="1"/>
        </w:numPr>
        <w:rPr>
          <w:b/>
          <w:bCs/>
        </w:rPr>
      </w:pPr>
      <w:r w:rsidRPr="00DA01E3">
        <w:rPr>
          <w:b/>
          <w:bCs/>
        </w:rPr>
        <w:t>County Teams (Vacant)</w:t>
      </w:r>
    </w:p>
    <w:p w14:paraId="07187EBE" w14:textId="22A579F8" w:rsidR="00FC46C6" w:rsidRDefault="00FC46C6" w:rsidP="00FC46C6">
      <w:pPr>
        <w:ind w:left="720"/>
      </w:pPr>
      <w:r>
        <w:t>No team captains could be found so no county teams were entered into the MCCU or ECF county championship. BV felt that there wasn’t enough interest from players to make county teams viable but PM felt the over</w:t>
      </w:r>
      <w:r w:rsidR="0051720D">
        <w:t>r</w:t>
      </w:r>
      <w:r>
        <w:t xml:space="preserve">iding issue was the lack of captains  </w:t>
      </w:r>
    </w:p>
    <w:p w14:paraId="4FDB95F0" w14:textId="2A2CBC16" w:rsidR="00DA01E3" w:rsidRPr="00DA01E3" w:rsidRDefault="00DA01E3" w:rsidP="00DA01E3">
      <w:pPr>
        <w:pStyle w:val="ListParagraph"/>
        <w:rPr>
          <w:b/>
          <w:bCs/>
        </w:rPr>
      </w:pPr>
    </w:p>
    <w:p w14:paraId="1E02E602" w14:textId="6CCB24C1" w:rsidR="00B36638" w:rsidRDefault="000B340C" w:rsidP="00B36638">
      <w:pPr>
        <w:pStyle w:val="ListParagraph"/>
        <w:numPr>
          <w:ilvl w:val="1"/>
          <w:numId w:val="1"/>
        </w:numPr>
        <w:rPr>
          <w:b/>
          <w:bCs/>
        </w:rPr>
      </w:pPr>
      <w:r w:rsidRPr="00FC46C6">
        <w:rPr>
          <w:b/>
          <w:bCs/>
        </w:rPr>
        <w:t>Congress (Andy Morley/Ben Vaughan, Paul Mottram)</w:t>
      </w:r>
    </w:p>
    <w:p w14:paraId="146B5B9E" w14:textId="51C9B040" w:rsidR="00FC46C6" w:rsidRPr="00764E65" w:rsidRDefault="00764E65" w:rsidP="00764E65">
      <w:pPr>
        <w:pStyle w:val="ListParagraph"/>
      </w:pPr>
      <w:proofErr w:type="spellStart"/>
      <w:r>
        <w:t>Rapidplay</w:t>
      </w:r>
      <w:proofErr w:type="spellEnd"/>
      <w:r>
        <w:t xml:space="preserve"> and Classical Congresses were successfully run in July and September 2024 at the Cedars Academy, Birstall with an entry of around 100 for both.</w:t>
      </w:r>
    </w:p>
    <w:p w14:paraId="696CAB48" w14:textId="77777777" w:rsidR="00FC46C6" w:rsidRDefault="00FC46C6" w:rsidP="00FC46C6">
      <w:pPr>
        <w:pStyle w:val="ListParagraph"/>
      </w:pPr>
    </w:p>
    <w:p w14:paraId="14BD1BD4" w14:textId="746C3173" w:rsidR="00B36638" w:rsidRPr="00764E65" w:rsidRDefault="000B340C" w:rsidP="00764E65">
      <w:pPr>
        <w:pStyle w:val="ListParagraph"/>
        <w:numPr>
          <w:ilvl w:val="1"/>
          <w:numId w:val="1"/>
        </w:numPr>
        <w:rPr>
          <w:b/>
          <w:bCs/>
        </w:rPr>
      </w:pPr>
      <w:r w:rsidRPr="00764E65">
        <w:rPr>
          <w:b/>
          <w:bCs/>
        </w:rPr>
        <w:t>Juniors (Alan Agnew)</w:t>
      </w:r>
    </w:p>
    <w:p w14:paraId="36765373" w14:textId="3B6CAA2D" w:rsidR="00764E65" w:rsidRDefault="00B176B3" w:rsidP="00764E65">
      <w:pPr>
        <w:pStyle w:val="ListParagraph"/>
      </w:pPr>
      <w:r w:rsidRPr="00B176B3">
        <w:t>The Saturday club continues to run with a weekly turnout of about 45 with 4 coaches</w:t>
      </w:r>
    </w:p>
    <w:p w14:paraId="6835D550" w14:textId="418FA843" w:rsidR="009609ED" w:rsidRDefault="009609ED" w:rsidP="00764E65">
      <w:pPr>
        <w:pStyle w:val="ListParagraph"/>
      </w:pPr>
      <w:r>
        <w:t xml:space="preserve">Two new primary school tournaments were </w:t>
      </w:r>
      <w:r w:rsidR="00BA4764">
        <w:t>organised with 7 schools taking part</w:t>
      </w:r>
    </w:p>
    <w:p w14:paraId="48A34625" w14:textId="434E1C1D" w:rsidR="00BA4764" w:rsidRDefault="00BA4764" w:rsidP="00764E65">
      <w:pPr>
        <w:pStyle w:val="ListParagraph"/>
      </w:pPr>
      <w:r>
        <w:t>A Leicestershire Individual County Champs was run in December at Holywell School</w:t>
      </w:r>
    </w:p>
    <w:p w14:paraId="047CF9BA" w14:textId="77777777" w:rsidR="00BA4764" w:rsidRDefault="00BA4764" w:rsidP="00764E65">
      <w:pPr>
        <w:pStyle w:val="ListParagraph"/>
      </w:pPr>
      <w:r>
        <w:t>U11 teams played in the Midland County Team Champs at Nottingham High School and Leicester hosted the Midland Zonal for the EPSCA U11 County Champs. Changes to the rules with smaller teams and shorter time controls will mean Leicestershire will be able to enter both U9 and U11 teams next year.</w:t>
      </w:r>
    </w:p>
    <w:p w14:paraId="64649EF1" w14:textId="77777777" w:rsidR="00BA4764" w:rsidRDefault="00BA4764" w:rsidP="00764E65">
      <w:pPr>
        <w:pStyle w:val="ListParagraph"/>
      </w:pPr>
      <w:r>
        <w:t>Our U18 team won division 1 in the Junior 4NCL this year.</w:t>
      </w:r>
    </w:p>
    <w:p w14:paraId="41E46C95" w14:textId="77777777" w:rsidR="00BA4764" w:rsidRDefault="00BA4764" w:rsidP="00764E65">
      <w:pPr>
        <w:pStyle w:val="ListParagraph"/>
      </w:pPr>
    </w:p>
    <w:p w14:paraId="387CDE1D" w14:textId="6066FAD4" w:rsidR="00BA4764" w:rsidRDefault="00BA4764" w:rsidP="00764E65">
      <w:pPr>
        <w:pStyle w:val="ListParagraph"/>
      </w:pPr>
      <w:r>
        <w:t xml:space="preserve">AA requested that LRCA support the creation of U9 and Girls Team manager positions to make the organisation of teams more manageable   </w:t>
      </w:r>
    </w:p>
    <w:p w14:paraId="3AE9BD0B" w14:textId="77777777" w:rsidR="00BA4764" w:rsidRPr="00B176B3" w:rsidRDefault="00BA4764" w:rsidP="00764E65">
      <w:pPr>
        <w:pStyle w:val="ListParagraph"/>
      </w:pPr>
    </w:p>
    <w:p w14:paraId="679A7A8F" w14:textId="77777777" w:rsidR="000B340C" w:rsidRDefault="000B340C"/>
    <w:p w14:paraId="79A113BD" w14:textId="2DB3D04A" w:rsidR="000B340C" w:rsidRDefault="000B340C" w:rsidP="000B340C">
      <w:pPr>
        <w:pStyle w:val="ListParagraph"/>
        <w:numPr>
          <w:ilvl w:val="0"/>
          <w:numId w:val="1"/>
        </w:numPr>
        <w:rPr>
          <w:b/>
          <w:bCs/>
        </w:rPr>
      </w:pPr>
      <w:r w:rsidRPr="000B340C">
        <w:rPr>
          <w:b/>
          <w:bCs/>
        </w:rPr>
        <w:t>ECF Delegate</w:t>
      </w:r>
    </w:p>
    <w:p w14:paraId="7E83C57F" w14:textId="77777777" w:rsidR="00BA4764" w:rsidRDefault="00BA4764" w:rsidP="00BA4764">
      <w:pPr>
        <w:pStyle w:val="ListParagraph"/>
      </w:pPr>
      <w:r>
        <w:t xml:space="preserve">The main current issue is the move to 12 month rolling memberships which makes it much harder to determine who has valid ECF membership and can lead to LRCA being charged game fees for league players who have forgotten to renew membership. </w:t>
      </w:r>
    </w:p>
    <w:p w14:paraId="10342859" w14:textId="77777777" w:rsidR="000D04DD" w:rsidRDefault="000D04DD" w:rsidP="00BA4764">
      <w:pPr>
        <w:pStyle w:val="ListParagraph"/>
      </w:pPr>
    </w:p>
    <w:p w14:paraId="7FC9A92C" w14:textId="0D510309" w:rsidR="000D04DD" w:rsidRDefault="000D04DD" w:rsidP="00BA4764">
      <w:pPr>
        <w:pStyle w:val="ListParagraph"/>
      </w:pPr>
      <w:r>
        <w:lastRenderedPageBreak/>
        <w:t>C</w:t>
      </w:r>
      <w:r w:rsidR="0051720D">
        <w:t>K</w:t>
      </w:r>
      <w:r>
        <w:t xml:space="preserve"> suggested that it ought to be explicit in the league rules that players must become ECF members if they play more than 3 rated games in the season in all competitions</w:t>
      </w:r>
    </w:p>
    <w:p w14:paraId="5B7662DC" w14:textId="74A1D733" w:rsidR="00BA4764" w:rsidRPr="00BA4764" w:rsidRDefault="00BA4764" w:rsidP="00BA4764">
      <w:pPr>
        <w:pStyle w:val="ListParagraph"/>
      </w:pPr>
      <w:r>
        <w:t xml:space="preserve">  </w:t>
      </w:r>
    </w:p>
    <w:p w14:paraId="00FE9915" w14:textId="15C97067" w:rsidR="000B340C" w:rsidRDefault="000B340C" w:rsidP="000B340C">
      <w:pPr>
        <w:pStyle w:val="ListParagraph"/>
        <w:numPr>
          <w:ilvl w:val="0"/>
          <w:numId w:val="1"/>
        </w:numPr>
        <w:rPr>
          <w:b/>
          <w:bCs/>
        </w:rPr>
      </w:pPr>
      <w:r>
        <w:rPr>
          <w:b/>
          <w:bCs/>
        </w:rPr>
        <w:t>Ratings Of</w:t>
      </w:r>
      <w:r w:rsidR="000D04DD">
        <w:rPr>
          <w:b/>
          <w:bCs/>
        </w:rPr>
        <w:t>f</w:t>
      </w:r>
      <w:r>
        <w:rPr>
          <w:b/>
          <w:bCs/>
        </w:rPr>
        <w:t>icer &amp; Webmaster (Stewart Gordon)</w:t>
      </w:r>
    </w:p>
    <w:p w14:paraId="6F940A61" w14:textId="5D2D7D02" w:rsidR="000D04DD" w:rsidRDefault="000D04DD" w:rsidP="000D04DD">
      <w:pPr>
        <w:pStyle w:val="ListParagraph"/>
      </w:pPr>
      <w:r>
        <w:t>Introduction of offering of dates for summer cup matches from website has been a great success. There is also new email preference functionality for club captains, club officials but this needs better communication to encourage use.</w:t>
      </w:r>
    </w:p>
    <w:p w14:paraId="6374C970" w14:textId="77777777" w:rsidR="000D04DD" w:rsidRDefault="000D04DD" w:rsidP="000D04DD">
      <w:pPr>
        <w:pStyle w:val="ListParagraph"/>
      </w:pPr>
    </w:p>
    <w:p w14:paraId="63F4FAB1" w14:textId="30FA136B" w:rsidR="000D04DD" w:rsidRDefault="000D04DD" w:rsidP="000D04DD">
      <w:pPr>
        <w:pStyle w:val="ListParagraph"/>
      </w:pPr>
      <w:r>
        <w:t>SG is concerned about the short time period between the publishing of ECF ratings on Jan 1</w:t>
      </w:r>
      <w:r w:rsidRPr="000D04DD">
        <w:rPr>
          <w:vertAlign w:val="superscript"/>
        </w:rPr>
        <w:t>st</w:t>
      </w:r>
      <w:r>
        <w:t xml:space="preserve"> and the league matches that follow that will be affected by the new ratings with DTS list and board order adjustments </w:t>
      </w:r>
    </w:p>
    <w:p w14:paraId="2889646D" w14:textId="1D5F1351" w:rsidR="000D04DD" w:rsidRPr="000D04DD" w:rsidRDefault="000D04DD" w:rsidP="000D04DD">
      <w:pPr>
        <w:pStyle w:val="ListParagraph"/>
      </w:pPr>
      <w:r>
        <w:t xml:space="preserve"> </w:t>
      </w:r>
    </w:p>
    <w:p w14:paraId="26D2C378" w14:textId="77777777" w:rsidR="000D04DD" w:rsidRDefault="000D04DD" w:rsidP="000D04DD">
      <w:pPr>
        <w:pStyle w:val="ListParagraph"/>
        <w:rPr>
          <w:b/>
          <w:bCs/>
        </w:rPr>
      </w:pPr>
    </w:p>
    <w:p w14:paraId="68E98D4A" w14:textId="537FA646" w:rsidR="000B340C" w:rsidRDefault="000B340C" w:rsidP="000B340C">
      <w:pPr>
        <w:pStyle w:val="ListParagraph"/>
        <w:numPr>
          <w:ilvl w:val="0"/>
          <w:numId w:val="1"/>
        </w:numPr>
        <w:rPr>
          <w:b/>
          <w:bCs/>
        </w:rPr>
      </w:pPr>
      <w:r>
        <w:rPr>
          <w:b/>
          <w:bCs/>
        </w:rPr>
        <w:t>Election of Officers</w:t>
      </w:r>
    </w:p>
    <w:p w14:paraId="79CA15ED" w14:textId="557053ED" w:rsidR="000B340C" w:rsidRDefault="000B340C" w:rsidP="000B340C">
      <w:pPr>
        <w:pStyle w:val="ListParagraph"/>
      </w:pPr>
    </w:p>
    <w:p w14:paraId="3475F14B" w14:textId="77777777" w:rsidR="000B340C" w:rsidRPr="000B340C" w:rsidRDefault="000B340C" w:rsidP="000B340C">
      <w:pPr>
        <w:pStyle w:val="ListParagraph"/>
      </w:pPr>
    </w:p>
    <w:tbl>
      <w:tblPr>
        <w:tblW w:w="616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075"/>
      </w:tblGrid>
      <w:tr w:rsidR="000B340C" w14:paraId="53605A80" w14:textId="77777777" w:rsidTr="00AE4964">
        <w:tc>
          <w:tcPr>
            <w:tcW w:w="3090" w:type="dxa"/>
          </w:tcPr>
          <w:p w14:paraId="58B81F91" w14:textId="77777777" w:rsidR="000B340C" w:rsidRDefault="000B340C" w:rsidP="00AE4964">
            <w:pPr>
              <w:jc w:val="center"/>
              <w:rPr>
                <w:b/>
              </w:rPr>
            </w:pPr>
            <w:r>
              <w:rPr>
                <w:b/>
              </w:rPr>
              <w:t>Position</w:t>
            </w:r>
          </w:p>
        </w:tc>
        <w:tc>
          <w:tcPr>
            <w:tcW w:w="3075" w:type="dxa"/>
          </w:tcPr>
          <w:p w14:paraId="2A9FE6A7" w14:textId="77777777" w:rsidR="000B340C" w:rsidRDefault="000B340C" w:rsidP="00AE4964">
            <w:pPr>
              <w:jc w:val="center"/>
              <w:rPr>
                <w:b/>
              </w:rPr>
            </w:pPr>
            <w:r>
              <w:rPr>
                <w:b/>
              </w:rPr>
              <w:t>Elected</w:t>
            </w:r>
          </w:p>
        </w:tc>
      </w:tr>
      <w:tr w:rsidR="000B340C" w14:paraId="107C0EE0" w14:textId="77777777" w:rsidTr="00AE4964">
        <w:tc>
          <w:tcPr>
            <w:tcW w:w="3090" w:type="dxa"/>
          </w:tcPr>
          <w:p w14:paraId="327CC56E" w14:textId="77777777" w:rsidR="000B340C" w:rsidRDefault="000B340C" w:rsidP="00AE4964">
            <w:r>
              <w:t>LRCA</w:t>
            </w:r>
          </w:p>
          <w:p w14:paraId="77AEDA22" w14:textId="77777777" w:rsidR="000B340C" w:rsidRDefault="000B340C" w:rsidP="00AE4964"/>
          <w:p w14:paraId="09F34E01" w14:textId="77777777" w:rsidR="000B340C" w:rsidRDefault="000B340C" w:rsidP="00AE4964">
            <w:r>
              <w:t>President</w:t>
            </w:r>
          </w:p>
          <w:p w14:paraId="56043562" w14:textId="77777777" w:rsidR="000B340C" w:rsidRDefault="000B340C" w:rsidP="00AE4964">
            <w:r>
              <w:t>Secretary</w:t>
            </w:r>
          </w:p>
          <w:p w14:paraId="7A80D334" w14:textId="77777777" w:rsidR="000B340C" w:rsidRDefault="000B340C" w:rsidP="00AE4964">
            <w:r>
              <w:t>Treasurer</w:t>
            </w:r>
          </w:p>
        </w:tc>
        <w:tc>
          <w:tcPr>
            <w:tcW w:w="3075" w:type="dxa"/>
          </w:tcPr>
          <w:p w14:paraId="3B337398" w14:textId="77777777" w:rsidR="000B340C" w:rsidRDefault="000B340C" w:rsidP="00AE4964"/>
          <w:p w14:paraId="3FE651E1" w14:textId="77777777" w:rsidR="000B340C" w:rsidRDefault="000B340C" w:rsidP="00AE4964"/>
          <w:p w14:paraId="01DFFF68" w14:textId="77777777" w:rsidR="000B340C" w:rsidRPr="00072328" w:rsidRDefault="000B340C" w:rsidP="00AE4964">
            <w:pPr>
              <w:rPr>
                <w:b/>
              </w:rPr>
            </w:pPr>
            <w:r w:rsidRPr="00072328">
              <w:rPr>
                <w:b/>
              </w:rPr>
              <w:t>Ben Vaughan</w:t>
            </w:r>
          </w:p>
          <w:p w14:paraId="0955E405" w14:textId="6BB9929C" w:rsidR="000B340C" w:rsidRPr="00072328" w:rsidRDefault="000B340C" w:rsidP="00AE4964">
            <w:pPr>
              <w:rPr>
                <w:b/>
              </w:rPr>
            </w:pPr>
            <w:r>
              <w:rPr>
                <w:b/>
              </w:rPr>
              <w:t>Vacant</w:t>
            </w:r>
          </w:p>
          <w:p w14:paraId="3F193FE1" w14:textId="77777777" w:rsidR="000B340C" w:rsidRDefault="000B340C" w:rsidP="00AE4964">
            <w:pPr>
              <w:rPr>
                <w:b/>
              </w:rPr>
            </w:pPr>
            <w:r w:rsidRPr="00072328">
              <w:rPr>
                <w:b/>
              </w:rPr>
              <w:t>Bob Collins</w:t>
            </w:r>
          </w:p>
          <w:p w14:paraId="46B45DB7" w14:textId="77777777" w:rsidR="000B340C" w:rsidRDefault="000B340C" w:rsidP="00AE4964"/>
        </w:tc>
      </w:tr>
      <w:tr w:rsidR="000B340C" w:rsidRPr="00695DF9" w14:paraId="61B6298F" w14:textId="77777777" w:rsidTr="00AE4964">
        <w:tc>
          <w:tcPr>
            <w:tcW w:w="3090" w:type="dxa"/>
          </w:tcPr>
          <w:p w14:paraId="02534F3E" w14:textId="77777777" w:rsidR="000B340C" w:rsidRPr="00B234AE" w:rsidRDefault="000B340C" w:rsidP="00AE4964">
            <w:pPr>
              <w:rPr>
                <w:color w:val="000000" w:themeColor="text1"/>
              </w:rPr>
            </w:pPr>
            <w:r w:rsidRPr="00B234AE">
              <w:rPr>
                <w:color w:val="000000" w:themeColor="text1"/>
              </w:rPr>
              <w:t>Other Officers</w:t>
            </w:r>
          </w:p>
          <w:p w14:paraId="5113A2E9" w14:textId="77777777" w:rsidR="000B340C" w:rsidRPr="00B234AE" w:rsidRDefault="000B340C" w:rsidP="00AE4964">
            <w:pPr>
              <w:rPr>
                <w:color w:val="000000" w:themeColor="text1"/>
              </w:rPr>
            </w:pPr>
          </w:p>
          <w:p w14:paraId="795DB6FC" w14:textId="77777777" w:rsidR="000B340C" w:rsidRPr="00B234AE" w:rsidRDefault="000B340C" w:rsidP="00AE4964">
            <w:pPr>
              <w:rPr>
                <w:color w:val="000000" w:themeColor="text1"/>
              </w:rPr>
            </w:pPr>
            <w:r w:rsidRPr="00B234AE">
              <w:rPr>
                <w:color w:val="000000" w:themeColor="text1"/>
              </w:rPr>
              <w:t>Rating Officer</w:t>
            </w:r>
          </w:p>
          <w:p w14:paraId="1B41D96F" w14:textId="77777777" w:rsidR="000B340C" w:rsidRPr="00B234AE" w:rsidRDefault="000B340C" w:rsidP="00AE4964">
            <w:pPr>
              <w:rPr>
                <w:color w:val="000000" w:themeColor="text1"/>
              </w:rPr>
            </w:pPr>
            <w:r w:rsidRPr="00B234AE">
              <w:rPr>
                <w:color w:val="000000" w:themeColor="text1"/>
              </w:rPr>
              <w:t>Webmaster</w:t>
            </w:r>
          </w:p>
          <w:p w14:paraId="483F42C7" w14:textId="77777777" w:rsidR="000B340C" w:rsidRPr="00B234AE" w:rsidRDefault="000B340C" w:rsidP="00AE4964">
            <w:pPr>
              <w:rPr>
                <w:color w:val="000000" w:themeColor="text1"/>
              </w:rPr>
            </w:pPr>
            <w:r w:rsidRPr="00B234AE">
              <w:rPr>
                <w:color w:val="000000" w:themeColor="text1"/>
              </w:rPr>
              <w:t>League Fixtures Secretary</w:t>
            </w:r>
          </w:p>
          <w:p w14:paraId="3DF1A2C3" w14:textId="77777777" w:rsidR="000B340C" w:rsidRPr="00B234AE" w:rsidRDefault="000B340C" w:rsidP="00AE4964">
            <w:pPr>
              <w:rPr>
                <w:color w:val="000000" w:themeColor="text1"/>
              </w:rPr>
            </w:pPr>
            <w:r w:rsidRPr="00B234AE">
              <w:rPr>
                <w:color w:val="000000" w:themeColor="text1"/>
              </w:rPr>
              <w:t>Summer Cup Controller</w:t>
            </w:r>
          </w:p>
          <w:p w14:paraId="79FDDDD7" w14:textId="34371C55" w:rsidR="000B340C" w:rsidRPr="00B234AE" w:rsidRDefault="000B340C" w:rsidP="00AE4964">
            <w:pPr>
              <w:rPr>
                <w:color w:val="000000" w:themeColor="text1"/>
              </w:rPr>
            </w:pPr>
            <w:r w:rsidRPr="00B234AE">
              <w:rPr>
                <w:color w:val="000000" w:themeColor="text1"/>
              </w:rPr>
              <w:t>Individual Competitions</w:t>
            </w:r>
          </w:p>
          <w:p w14:paraId="1B347A7E" w14:textId="77777777" w:rsidR="000B340C" w:rsidRPr="00B234AE" w:rsidRDefault="000B340C" w:rsidP="00AE4964">
            <w:pPr>
              <w:rPr>
                <w:color w:val="000000" w:themeColor="text1"/>
              </w:rPr>
            </w:pPr>
            <w:r w:rsidRPr="00B234AE">
              <w:rPr>
                <w:color w:val="000000" w:themeColor="text1"/>
              </w:rPr>
              <w:t>Junior Officer</w:t>
            </w:r>
          </w:p>
          <w:p w14:paraId="474BF124" w14:textId="77777777" w:rsidR="000B340C" w:rsidRPr="00B234AE" w:rsidRDefault="000B340C" w:rsidP="00AE4964">
            <w:pPr>
              <w:rPr>
                <w:color w:val="000000" w:themeColor="text1"/>
              </w:rPr>
            </w:pPr>
            <w:r w:rsidRPr="00B234AE">
              <w:rPr>
                <w:color w:val="000000" w:themeColor="text1"/>
              </w:rPr>
              <w:t>Safeguarding Officer</w:t>
            </w:r>
          </w:p>
          <w:p w14:paraId="476EC2DA" w14:textId="77777777" w:rsidR="000B340C" w:rsidRPr="00B234AE" w:rsidRDefault="000B340C" w:rsidP="00AE4964">
            <w:pPr>
              <w:rPr>
                <w:color w:val="000000" w:themeColor="text1"/>
              </w:rPr>
            </w:pPr>
            <w:r w:rsidRPr="00B234AE">
              <w:rPr>
                <w:color w:val="000000" w:themeColor="text1"/>
              </w:rPr>
              <w:t>Auditor</w:t>
            </w:r>
          </w:p>
          <w:p w14:paraId="7F35F7B0" w14:textId="77777777" w:rsidR="000B340C" w:rsidRPr="00B234AE" w:rsidRDefault="000B340C" w:rsidP="00AE4964">
            <w:pPr>
              <w:rPr>
                <w:color w:val="000000" w:themeColor="text1"/>
              </w:rPr>
            </w:pPr>
          </w:p>
        </w:tc>
        <w:tc>
          <w:tcPr>
            <w:tcW w:w="3075" w:type="dxa"/>
          </w:tcPr>
          <w:p w14:paraId="546C1A9D" w14:textId="77777777" w:rsidR="000B340C" w:rsidRPr="00B234AE" w:rsidRDefault="000B340C" w:rsidP="00AE4964">
            <w:pPr>
              <w:rPr>
                <w:color w:val="000000" w:themeColor="text1"/>
              </w:rPr>
            </w:pPr>
          </w:p>
          <w:p w14:paraId="5245E6A8" w14:textId="77777777" w:rsidR="000B340C" w:rsidRPr="00B234AE" w:rsidRDefault="000B340C" w:rsidP="00AE4964">
            <w:pPr>
              <w:rPr>
                <w:color w:val="000000" w:themeColor="text1"/>
              </w:rPr>
            </w:pPr>
          </w:p>
          <w:p w14:paraId="5EAE8AE7" w14:textId="77777777" w:rsidR="000B340C" w:rsidRPr="00B234AE" w:rsidRDefault="000B340C" w:rsidP="00AE4964">
            <w:pPr>
              <w:rPr>
                <w:b/>
                <w:color w:val="000000" w:themeColor="text1"/>
              </w:rPr>
            </w:pPr>
            <w:r w:rsidRPr="00B234AE">
              <w:rPr>
                <w:b/>
                <w:color w:val="000000" w:themeColor="text1"/>
              </w:rPr>
              <w:t>Stewart Gordon</w:t>
            </w:r>
          </w:p>
          <w:p w14:paraId="6913B1E2" w14:textId="77777777" w:rsidR="000B340C" w:rsidRPr="00B234AE" w:rsidRDefault="000B340C" w:rsidP="00AE4964">
            <w:pPr>
              <w:rPr>
                <w:b/>
                <w:color w:val="000000" w:themeColor="text1"/>
              </w:rPr>
            </w:pPr>
            <w:r w:rsidRPr="00B234AE">
              <w:rPr>
                <w:b/>
                <w:color w:val="000000" w:themeColor="text1"/>
              </w:rPr>
              <w:t>Stewart Gordon</w:t>
            </w:r>
          </w:p>
          <w:p w14:paraId="339C0F82" w14:textId="77777777" w:rsidR="000B340C" w:rsidRPr="00B234AE" w:rsidRDefault="000B340C" w:rsidP="00AE4964">
            <w:pPr>
              <w:rPr>
                <w:b/>
                <w:color w:val="000000" w:themeColor="text1"/>
              </w:rPr>
            </w:pPr>
            <w:r w:rsidRPr="00B234AE">
              <w:rPr>
                <w:b/>
                <w:color w:val="000000" w:themeColor="text1"/>
              </w:rPr>
              <w:t>Martin Burrows</w:t>
            </w:r>
          </w:p>
          <w:p w14:paraId="050BB0FE" w14:textId="77777777" w:rsidR="000B340C" w:rsidRPr="00B234AE" w:rsidRDefault="000B340C" w:rsidP="00AE4964">
            <w:pPr>
              <w:rPr>
                <w:b/>
                <w:color w:val="000000" w:themeColor="text1"/>
              </w:rPr>
            </w:pPr>
            <w:r w:rsidRPr="00B234AE">
              <w:rPr>
                <w:b/>
                <w:color w:val="000000" w:themeColor="text1"/>
              </w:rPr>
              <w:t>Iain Dodds</w:t>
            </w:r>
          </w:p>
          <w:p w14:paraId="2C91ADAE" w14:textId="77777777" w:rsidR="000B340C" w:rsidRPr="00B234AE" w:rsidRDefault="000B340C" w:rsidP="00AE4964">
            <w:pPr>
              <w:rPr>
                <w:b/>
                <w:color w:val="000000" w:themeColor="text1"/>
              </w:rPr>
            </w:pPr>
            <w:r w:rsidRPr="00B234AE">
              <w:rPr>
                <w:b/>
                <w:color w:val="000000" w:themeColor="text1"/>
              </w:rPr>
              <w:t>Andy Morley</w:t>
            </w:r>
          </w:p>
          <w:p w14:paraId="6BC0C8E5" w14:textId="33EAD8CD" w:rsidR="000B340C" w:rsidRPr="00B234AE" w:rsidRDefault="000B340C" w:rsidP="00AE4964">
            <w:pPr>
              <w:rPr>
                <w:b/>
                <w:color w:val="000000" w:themeColor="text1"/>
              </w:rPr>
            </w:pPr>
            <w:r>
              <w:rPr>
                <w:b/>
                <w:color w:val="000000" w:themeColor="text1"/>
              </w:rPr>
              <w:t>Alan Agnew</w:t>
            </w:r>
          </w:p>
          <w:p w14:paraId="5DE7ED7B" w14:textId="29405365" w:rsidR="000B340C" w:rsidRPr="00B234AE" w:rsidRDefault="000B340C" w:rsidP="00AE4964">
            <w:pPr>
              <w:rPr>
                <w:color w:val="000000" w:themeColor="text1"/>
              </w:rPr>
            </w:pPr>
            <w:r>
              <w:rPr>
                <w:b/>
                <w:color w:val="000000" w:themeColor="text1"/>
              </w:rPr>
              <w:t>Alan Agnew</w:t>
            </w:r>
          </w:p>
          <w:p w14:paraId="258E5DEE" w14:textId="77777777" w:rsidR="000B340C" w:rsidRPr="000B340C" w:rsidRDefault="000B340C" w:rsidP="00AE4964">
            <w:pPr>
              <w:rPr>
                <w:b/>
                <w:bCs/>
                <w:color w:val="000000" w:themeColor="text1"/>
              </w:rPr>
            </w:pPr>
            <w:r w:rsidRPr="000B340C">
              <w:rPr>
                <w:b/>
                <w:bCs/>
                <w:color w:val="000000" w:themeColor="text1"/>
              </w:rPr>
              <w:t>Martin Burrows</w:t>
            </w:r>
          </w:p>
        </w:tc>
      </w:tr>
    </w:tbl>
    <w:p w14:paraId="1205C020" w14:textId="77777777" w:rsidR="000B340C" w:rsidRDefault="000B340C" w:rsidP="000B340C">
      <w:pPr>
        <w:pStyle w:val="ListParagraph"/>
        <w:rPr>
          <w:b/>
          <w:bCs/>
        </w:rPr>
      </w:pPr>
    </w:p>
    <w:p w14:paraId="2C91468D" w14:textId="77777777" w:rsidR="000A5DBA" w:rsidRPr="00DD0BCC" w:rsidRDefault="000A5DBA" w:rsidP="000A5DBA">
      <w:pPr>
        <w:rPr>
          <w:bCs/>
        </w:rPr>
      </w:pPr>
      <w:r w:rsidRPr="00DD0BCC">
        <w:rPr>
          <w:bCs/>
        </w:rPr>
        <w:t>Proposed by JO and seconded by CK</w:t>
      </w:r>
      <w:r>
        <w:rPr>
          <w:bCs/>
        </w:rPr>
        <w:t xml:space="preserve"> and approved by all</w:t>
      </w:r>
    </w:p>
    <w:p w14:paraId="431B24F5" w14:textId="77777777" w:rsidR="000A5DBA" w:rsidRDefault="000A5DBA" w:rsidP="000A5DBA">
      <w:pPr>
        <w:rPr>
          <w:b/>
          <w:bCs/>
        </w:rPr>
      </w:pPr>
    </w:p>
    <w:p w14:paraId="5CAFE0DC" w14:textId="342D3B41" w:rsidR="000A5DBA" w:rsidRPr="000A5DBA" w:rsidRDefault="000A5DBA" w:rsidP="000A5DBA">
      <w:r w:rsidRPr="000A5DBA">
        <w:t>Note that an LRCA Secretary / League Secretary needs to be found asap in order for the next league season to</w:t>
      </w:r>
      <w:r>
        <w:t xml:space="preserve"> </w:t>
      </w:r>
      <w:r w:rsidR="0051720D">
        <w:t>proceed as normal</w:t>
      </w:r>
    </w:p>
    <w:p w14:paraId="1DABC805" w14:textId="77777777" w:rsidR="00B36638" w:rsidRDefault="00B36638"/>
    <w:p w14:paraId="29850DA6" w14:textId="0E2AB9EE" w:rsidR="000A5DBA" w:rsidRDefault="000A5DBA" w:rsidP="000A5DBA">
      <w:pPr>
        <w:rPr>
          <w:b/>
        </w:rPr>
      </w:pPr>
      <w:r>
        <w:rPr>
          <w:b/>
        </w:rPr>
        <w:t>10. Subscriptions for 202</w:t>
      </w:r>
      <w:r w:rsidR="00122437">
        <w:rPr>
          <w:b/>
        </w:rPr>
        <w:t>5</w:t>
      </w:r>
      <w:r>
        <w:rPr>
          <w:b/>
        </w:rPr>
        <w:t>-202</w:t>
      </w:r>
      <w:r w:rsidR="00122437">
        <w:rPr>
          <w:b/>
        </w:rPr>
        <w:t>6</w:t>
      </w:r>
    </w:p>
    <w:p w14:paraId="70696C9F" w14:textId="77777777" w:rsidR="000A5DBA" w:rsidRDefault="000A5DBA" w:rsidP="000A5DBA"/>
    <w:p w14:paraId="17790F5E" w14:textId="4CB010DC" w:rsidR="000A5DBA" w:rsidRDefault="000A5DBA" w:rsidP="000A5DBA">
      <w:r>
        <w:t>The treasurer recommended that the fees remain the same at £4 per board for the league. £8 a team for the summer cup.</w:t>
      </w:r>
    </w:p>
    <w:p w14:paraId="5AF0ABE0" w14:textId="1A4F4984" w:rsidR="007D2C04" w:rsidRDefault="000A5DBA" w:rsidP="000A5DBA">
      <w:r>
        <w:t>PM proposed seconded by BV and was carried</w:t>
      </w:r>
    </w:p>
    <w:p w14:paraId="5D8D7BF4" w14:textId="77777777" w:rsidR="000A5DBA" w:rsidRDefault="000A5DBA" w:rsidP="000A5DBA"/>
    <w:p w14:paraId="00991F81" w14:textId="027478DD" w:rsidR="000A5DBA" w:rsidRPr="000A5DBA" w:rsidRDefault="000A5DBA" w:rsidP="000A5DBA">
      <w:pPr>
        <w:rPr>
          <w:b/>
          <w:bCs/>
        </w:rPr>
      </w:pPr>
      <w:r w:rsidRPr="000A5DBA">
        <w:rPr>
          <w:b/>
          <w:bCs/>
        </w:rPr>
        <w:lastRenderedPageBreak/>
        <w:t>11. Any Other Business</w:t>
      </w:r>
    </w:p>
    <w:p w14:paraId="2BFAE0C1" w14:textId="77777777" w:rsidR="00BB4C3D" w:rsidRDefault="00BB4C3D"/>
    <w:p w14:paraId="46F4F692" w14:textId="0220D327" w:rsidR="001939AA" w:rsidRDefault="001939AA" w:rsidP="001939AA">
      <w:r>
        <w:t>JO asked on behalf of Ashby Captains whether if it might be possible to keep pre</w:t>
      </w:r>
      <w:r w:rsidR="009523E8">
        <w:t>-</w:t>
      </w:r>
      <w:r>
        <w:t>Xmas and pre</w:t>
      </w:r>
      <w:r w:rsidR="009523E8">
        <w:t>-</w:t>
      </w:r>
      <w:r>
        <w:t>Easter clear of matches and possibly start the season earlier in September</w:t>
      </w:r>
      <w:r w:rsidR="0051720D">
        <w:t xml:space="preserve"> to accommodate this.</w:t>
      </w:r>
    </w:p>
    <w:p w14:paraId="3EA40865" w14:textId="77777777" w:rsidR="001939AA" w:rsidRDefault="001939AA" w:rsidP="001939AA"/>
    <w:p w14:paraId="35E2DDDD" w14:textId="2F98B9F7" w:rsidR="001939AA" w:rsidRDefault="001939AA" w:rsidP="001939AA">
      <w:r>
        <w:t>AA asked if U9 Team Manager and U11 Girls Team Manager could be official Junior positions and whether LRCA could advertise on the website</w:t>
      </w:r>
    </w:p>
    <w:p w14:paraId="5B663296" w14:textId="77777777" w:rsidR="001939AA" w:rsidRDefault="001939AA" w:rsidP="001939AA"/>
    <w:p w14:paraId="5776E980" w14:textId="6B318C94" w:rsidR="00122437" w:rsidRDefault="001939AA" w:rsidP="001939AA">
      <w:r>
        <w:t>BV brought up the subject of clubs with teams in the same division and whether there ought to be more rules governing whether the higher team must outrate the lower team.</w:t>
      </w:r>
    </w:p>
    <w:p w14:paraId="04153908" w14:textId="77777777" w:rsidR="00122437" w:rsidRDefault="00122437" w:rsidP="001939AA"/>
    <w:p w14:paraId="7948FAE6" w14:textId="1E3EB160" w:rsidR="00351EC4" w:rsidRDefault="00122437">
      <w:r>
        <w:t xml:space="preserve"> </w:t>
      </w:r>
    </w:p>
    <w:p w14:paraId="25050ADA" w14:textId="77777777" w:rsidR="00351EC4" w:rsidRDefault="00351EC4"/>
    <w:sectPr w:rsidR="00351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A6C"/>
    <w:multiLevelType w:val="multilevel"/>
    <w:tmpl w:val="5B508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6935CB"/>
    <w:multiLevelType w:val="hybridMultilevel"/>
    <w:tmpl w:val="CB7AC4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580385">
    <w:abstractNumId w:val="0"/>
  </w:num>
  <w:num w:numId="2" w16cid:durableId="190259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59"/>
    <w:rsid w:val="000A5DBA"/>
    <w:rsid w:val="000B340C"/>
    <w:rsid w:val="000D04DD"/>
    <w:rsid w:val="00122437"/>
    <w:rsid w:val="001475B3"/>
    <w:rsid w:val="001939AA"/>
    <w:rsid w:val="002202C0"/>
    <w:rsid w:val="003274C5"/>
    <w:rsid w:val="00351EC4"/>
    <w:rsid w:val="003F5BCE"/>
    <w:rsid w:val="0040273D"/>
    <w:rsid w:val="0051720D"/>
    <w:rsid w:val="0069069F"/>
    <w:rsid w:val="00764E65"/>
    <w:rsid w:val="007B7570"/>
    <w:rsid w:val="007D2C04"/>
    <w:rsid w:val="00892A1B"/>
    <w:rsid w:val="008F7EE4"/>
    <w:rsid w:val="00932C52"/>
    <w:rsid w:val="009523E8"/>
    <w:rsid w:val="009609ED"/>
    <w:rsid w:val="00A24A21"/>
    <w:rsid w:val="00B176B3"/>
    <w:rsid w:val="00B36638"/>
    <w:rsid w:val="00BA4764"/>
    <w:rsid w:val="00BB4C3D"/>
    <w:rsid w:val="00C5143A"/>
    <w:rsid w:val="00CB28AF"/>
    <w:rsid w:val="00CF3DA7"/>
    <w:rsid w:val="00D36D8C"/>
    <w:rsid w:val="00DA01E3"/>
    <w:rsid w:val="00E57C59"/>
    <w:rsid w:val="00F23936"/>
    <w:rsid w:val="00FB5D50"/>
    <w:rsid w:val="00FC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29B"/>
  <w15:chartTrackingRefBased/>
  <w15:docId w15:val="{2C189539-D2F0-ED41-9BF7-FB7023DD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C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C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C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C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C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C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C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C59"/>
    <w:rPr>
      <w:rFonts w:eastAsiaTheme="majorEastAsia" w:cstheme="majorBidi"/>
      <w:color w:val="272727" w:themeColor="text1" w:themeTint="D8"/>
    </w:rPr>
  </w:style>
  <w:style w:type="paragraph" w:styleId="Title">
    <w:name w:val="Title"/>
    <w:basedOn w:val="Normal"/>
    <w:next w:val="Normal"/>
    <w:link w:val="TitleChar"/>
    <w:uiPriority w:val="10"/>
    <w:qFormat/>
    <w:rsid w:val="00E57C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C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C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C59"/>
    <w:rPr>
      <w:i/>
      <w:iCs/>
      <w:color w:val="404040" w:themeColor="text1" w:themeTint="BF"/>
    </w:rPr>
  </w:style>
  <w:style w:type="paragraph" w:styleId="ListParagraph">
    <w:name w:val="List Paragraph"/>
    <w:basedOn w:val="Normal"/>
    <w:uiPriority w:val="34"/>
    <w:qFormat/>
    <w:rsid w:val="00E57C59"/>
    <w:pPr>
      <w:ind w:left="720"/>
      <w:contextualSpacing/>
    </w:pPr>
  </w:style>
  <w:style w:type="character" w:styleId="IntenseEmphasis">
    <w:name w:val="Intense Emphasis"/>
    <w:basedOn w:val="DefaultParagraphFont"/>
    <w:uiPriority w:val="21"/>
    <w:qFormat/>
    <w:rsid w:val="00E57C59"/>
    <w:rPr>
      <w:i/>
      <w:iCs/>
      <w:color w:val="2F5496" w:themeColor="accent1" w:themeShade="BF"/>
    </w:rPr>
  </w:style>
  <w:style w:type="paragraph" w:styleId="IntenseQuote">
    <w:name w:val="Intense Quote"/>
    <w:basedOn w:val="Normal"/>
    <w:next w:val="Normal"/>
    <w:link w:val="IntenseQuoteChar"/>
    <w:uiPriority w:val="30"/>
    <w:qFormat/>
    <w:rsid w:val="00E57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C59"/>
    <w:rPr>
      <w:i/>
      <w:iCs/>
      <w:color w:val="2F5496" w:themeColor="accent1" w:themeShade="BF"/>
    </w:rPr>
  </w:style>
  <w:style w:type="character" w:styleId="IntenseReference">
    <w:name w:val="Intense Reference"/>
    <w:basedOn w:val="DefaultParagraphFont"/>
    <w:uiPriority w:val="32"/>
    <w:qFormat/>
    <w:rsid w:val="00E57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EC01-FFC5-D445-9D50-5E1DD2A1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Mottram</dc:creator>
  <cp:keywords/>
  <dc:description/>
  <cp:lastModifiedBy>Paul Mottram</cp:lastModifiedBy>
  <cp:revision>13</cp:revision>
  <dcterms:created xsi:type="dcterms:W3CDTF">2025-05-22T18:22:00Z</dcterms:created>
  <dcterms:modified xsi:type="dcterms:W3CDTF">2025-05-29T14:55:00Z</dcterms:modified>
</cp:coreProperties>
</file>